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F2" w:rsidRDefault="007176F2" w:rsidP="007176F2">
      <w:pPr>
        <w:shd w:val="clear" w:color="auto" w:fill="C0C0C0"/>
        <w:autoSpaceDE w:val="0"/>
        <w:autoSpaceDN w:val="0"/>
        <w:bidi w:val="0"/>
        <w:spacing w:after="0" w:line="360" w:lineRule="auto"/>
        <w:rPr>
          <w:rFonts w:ascii="Arial" w:eastAsia="MS Mincho" w:hAnsi="Arial" w:cs="Arial"/>
          <w:b/>
          <w:bCs/>
          <w:color w:val="FF0000"/>
          <w:sz w:val="28"/>
          <w:szCs w:val="28"/>
        </w:rPr>
      </w:pPr>
      <w:r>
        <w:rPr>
          <w:rFonts w:ascii="Arial" w:eastAsia="MS Mincho" w:hAnsi="Arial" w:cs="Arial"/>
          <w:b/>
          <w:bCs/>
          <w:color w:val="FF0000"/>
          <w:sz w:val="28"/>
          <w:szCs w:val="28"/>
        </w:rPr>
        <w:t>Curriculum Vitae</w:t>
      </w:r>
    </w:p>
    <w:p w:rsidR="007176F2" w:rsidRDefault="007176F2" w:rsidP="007176F2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Personal data:</w:t>
      </w:r>
    </w:p>
    <w:p w:rsidR="007176F2" w:rsidRDefault="007176F2" w:rsidP="007176F2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Name: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Mohammed Gaber Farghly Ahmed.</w:t>
      </w:r>
    </w:p>
    <w:p w:rsidR="007176F2" w:rsidRDefault="007176F2" w:rsidP="007176F2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Birth date: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393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 29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 w:rsidR="00393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1987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176F2" w:rsidRDefault="007176F2" w:rsidP="007176F2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Place of birth</w:t>
      </w:r>
      <w:r>
        <w:rPr>
          <w:rFonts w:ascii="Arial" w:eastAsia="Times New Roman" w:hAnsi="Arial" w:cs="Arial"/>
          <w:color w:val="000000"/>
          <w:sz w:val="24"/>
          <w:szCs w:val="24"/>
        </w:rPr>
        <w:t>: Assiut, Egypt.</w:t>
      </w:r>
    </w:p>
    <w:p w:rsidR="007176F2" w:rsidRDefault="007176F2" w:rsidP="007176F2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Nationality</w:t>
      </w:r>
      <w:r>
        <w:rPr>
          <w:rFonts w:ascii="Arial" w:eastAsia="Times New Roman" w:hAnsi="Arial" w:cs="Arial"/>
          <w:color w:val="000000"/>
          <w:sz w:val="24"/>
          <w:szCs w:val="24"/>
        </w:rPr>
        <w:t>: Egyptian.</w:t>
      </w:r>
    </w:p>
    <w:p w:rsidR="007176F2" w:rsidRDefault="007176F2" w:rsidP="007176F2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Marital state:</w:t>
      </w:r>
      <w:r>
        <w:rPr>
          <w:rFonts w:ascii="Arial" w:eastAsia="Times New Roman" w:hAnsi="Arial" w:cs="Arial"/>
          <w:color w:val="000000"/>
          <w:sz w:val="24"/>
          <w:szCs w:val="24"/>
        </w:rPr>
        <w:t> married.</w:t>
      </w:r>
    </w:p>
    <w:p w:rsidR="007176F2" w:rsidRDefault="007176F2" w:rsidP="007176F2">
      <w:pPr>
        <w:bidi w:val="0"/>
        <w:spacing w:after="0" w:line="360" w:lineRule="atLeast"/>
        <w:ind w:left="464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Military status</w:t>
      </w:r>
      <w:r>
        <w:rPr>
          <w:rFonts w:asciiTheme="minorBidi" w:eastAsia="Times New Roman" w:hAnsiTheme="minorBidi"/>
          <w:color w:val="000000"/>
          <w:sz w:val="24"/>
          <w:szCs w:val="24"/>
        </w:rPr>
        <w:t>: Exempted.</w:t>
      </w:r>
    </w:p>
    <w:p w:rsidR="007176F2" w:rsidRDefault="007176F2" w:rsidP="007176F2">
      <w:pPr>
        <w:bidi w:val="0"/>
        <w:spacing w:after="0" w:line="240" w:lineRule="auto"/>
        <w:ind w:left="464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Address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Department of Anesthesiology, ICU and Pain Reli</w:t>
      </w:r>
      <w:r w:rsidR="00393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Assiut </w:t>
      </w:r>
      <w:r w:rsidR="00393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University Hospital,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Assiut, Egypt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</w:t>
      </w:r>
    </w:p>
    <w:p w:rsidR="007176F2" w:rsidRDefault="007176F2" w:rsidP="007176F2">
      <w:pPr>
        <w:bidi w:val="0"/>
        <w:spacing w:after="0" w:line="240" w:lineRule="auto"/>
        <w:ind w:left="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Tel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393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-Mobile 002/01067184710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76F2" w:rsidRDefault="007176F2" w:rsidP="007176F2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de-DE"/>
        </w:rPr>
        <w:t>E-mail:</w:t>
      </w:r>
      <w:r>
        <w:rPr>
          <w:rFonts w:ascii="Arial" w:eastAsia="Times New Roman" w:hAnsi="Arial" w:cs="Arial"/>
          <w:color w:val="000000"/>
          <w:sz w:val="24"/>
          <w:szCs w:val="24"/>
          <w:lang w:val="de-DE"/>
        </w:rPr>
        <w:t> </w:t>
      </w:r>
      <w:hyperlink r:id="rId6" w:history="1">
        <w:r w:rsidR="00393170" w:rsidRPr="001E39CE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val="de-DE"/>
          </w:rPr>
          <w:t>mohammed.gaber60@yahoo.com</w:t>
        </w:r>
      </w:hyperlink>
    </w:p>
    <w:p w:rsidR="007176F2" w:rsidRDefault="007176F2" w:rsidP="007176F2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:rsidR="00393170" w:rsidRDefault="00393170" w:rsidP="00393170">
      <w:pPr>
        <w:bidi w:val="0"/>
        <w:spacing w:after="0" w:line="360" w:lineRule="atLeast"/>
        <w:ind w:lef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Present occupation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  <w:t>:</w:t>
      </w:r>
    </w:p>
    <w:p w:rsidR="00393170" w:rsidRPr="000B01D7" w:rsidRDefault="00393170" w:rsidP="00393170">
      <w:pPr>
        <w:numPr>
          <w:ilvl w:val="0"/>
          <w:numId w:val="1"/>
        </w:numPr>
        <w:bidi w:val="0"/>
        <w:spacing w:after="0" w:line="360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Assistant Lecturer - Department of Anesthesiology, Intensive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Care ,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Assiut University Hospital- Assiut- Egypt.</w:t>
      </w:r>
    </w:p>
    <w:p w:rsidR="000B01D7" w:rsidRDefault="000B01D7" w:rsidP="000B01D7">
      <w:pPr>
        <w:bidi w:val="0"/>
        <w:spacing w:after="0" w:line="360" w:lineRule="atLeast"/>
        <w:ind w:left="1080"/>
        <w:rPr>
          <w:rFonts w:ascii="Arial" w:eastAsia="Times New Roman" w:hAnsi="Arial" w:cs="Arial"/>
          <w:color w:val="000000"/>
          <w:sz w:val="24"/>
          <w:szCs w:val="24"/>
        </w:rPr>
      </w:pPr>
    </w:p>
    <w:p w:rsidR="000B01D7" w:rsidRDefault="000B01D7" w:rsidP="000B01D7">
      <w:pPr>
        <w:bidi w:val="0"/>
        <w:spacing w:after="0" w:line="360" w:lineRule="atLeast"/>
        <w:ind w:lef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Academic Record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  <w:t>:</w:t>
      </w:r>
    </w:p>
    <w:p w:rsidR="000B01D7" w:rsidRDefault="000B01D7" w:rsidP="000B01D7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6980"/>
      </w:tblGrid>
      <w:tr w:rsidR="000B01D7" w:rsidTr="000B01D7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/>
              <w:rPr>
                <w:rFonts w:cs="Times New Roman"/>
              </w:rPr>
            </w:pP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/>
              <w:rPr>
                <w:rFonts w:cs="Times New Roman"/>
              </w:rPr>
            </w:pPr>
          </w:p>
        </w:tc>
      </w:tr>
      <w:tr w:rsidR="000B01D7" w:rsidTr="000B01D7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/>
              <w:rPr>
                <w:rFonts w:cs="Times New Roman"/>
              </w:rPr>
            </w:pP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/>
              <w:rPr>
                <w:rFonts w:cs="Times New Roman"/>
              </w:rPr>
            </w:pPr>
          </w:p>
        </w:tc>
      </w:tr>
      <w:tr w:rsidR="000B01D7" w:rsidTr="000B01D7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/>
              <w:rPr>
                <w:rFonts w:cs="Times New Roman"/>
              </w:rPr>
            </w:pP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/>
              <w:rPr>
                <w:rFonts w:cs="Times New Roman"/>
              </w:rPr>
            </w:pPr>
          </w:p>
        </w:tc>
      </w:tr>
      <w:tr w:rsidR="000B01D7" w:rsidTr="000B01D7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Oct.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 w:line="360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Master Degree in Anesthesia from Assiut University signed up "Very Good", with thesis titled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“Using</w:t>
            </w:r>
            <w:r w:rsidRPr="000B01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Sonar Guided Median Nerve Pulsed Radiofrequency as An adjuvant To Local Anesthetic and Steroid Injection to the Median Nerve in Treatment of Carpal Tunnel Related Pain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.”</w:t>
            </w:r>
          </w:p>
        </w:tc>
      </w:tr>
      <w:tr w:rsidR="000B01D7" w:rsidTr="000B01D7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Oct. 2013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First part of master degree in Anesthesia, ICU, and Pain management signed up with "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Very Good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" studying anatomy, physiology, pharmacology, physics &amp; internal medicine.</w:t>
            </w:r>
          </w:p>
        </w:tc>
      </w:tr>
      <w:tr w:rsidR="000B01D7" w:rsidTr="000B01D7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Sept. 2010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M.B.B.Ch. degree in medicine &amp; surgery from Assiut University, Faculty of medicine, signed up "</w:t>
            </w:r>
            <w:r w:rsidR="00EF744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Excellent with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honor</w:t>
            </w:r>
            <w:r w:rsidR="00EF744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ranked 40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among all medical students in my college.</w:t>
            </w:r>
          </w:p>
        </w:tc>
      </w:tr>
      <w:tr w:rsidR="000B01D7" w:rsidTr="000B01D7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2003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Graduated from High School.</w:t>
            </w:r>
          </w:p>
        </w:tc>
      </w:tr>
    </w:tbl>
    <w:p w:rsidR="000B01D7" w:rsidRDefault="000B01D7" w:rsidP="000B01D7">
      <w:pPr>
        <w:bidi w:val="0"/>
        <w:spacing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 </w:t>
      </w:r>
    </w:p>
    <w:p w:rsidR="000B01D7" w:rsidRDefault="000B01D7" w:rsidP="000B01D7">
      <w:pPr>
        <w:bidi w:val="0"/>
        <w:spacing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0B01D7" w:rsidRDefault="000B01D7" w:rsidP="000B01D7">
      <w:pPr>
        <w:bidi w:val="0"/>
        <w:spacing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0B01D7" w:rsidRDefault="000B01D7" w:rsidP="000B01D7">
      <w:pPr>
        <w:bidi w:val="0"/>
        <w:spacing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0B01D7" w:rsidRDefault="000B01D7" w:rsidP="000B01D7">
      <w:pPr>
        <w:bidi w:val="0"/>
        <w:spacing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0B01D7" w:rsidRDefault="000B01D7" w:rsidP="000B01D7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lastRenderedPageBreak/>
        <w:t>Professional Record:</w:t>
      </w:r>
    </w:p>
    <w:p w:rsidR="000B01D7" w:rsidRDefault="000B01D7" w:rsidP="000B01D7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5174"/>
      </w:tblGrid>
      <w:tr w:rsidR="000B01D7" w:rsidTr="000B01D7">
        <w:trPr>
          <w:trHeight w:val="1128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January 3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 2016– Up till Now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Assistant lecturer, Department of Anesthesia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 Assiut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University Hospital-Egypt.</w:t>
            </w:r>
          </w:p>
        </w:tc>
      </w:tr>
      <w:tr w:rsidR="000B01D7" w:rsidTr="000B01D7">
        <w:trPr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1D7" w:rsidRDefault="000B01D7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September 2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2014</w:t>
            </w:r>
            <w:r w:rsidR="00D33823"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 – January 2</w:t>
            </w:r>
            <w:r w:rsidR="00D33823"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nd</w:t>
            </w:r>
            <w:r w:rsidR="00D33823"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 2016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1D7" w:rsidRDefault="000B01D7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Demonstrator, Departmen</w:t>
            </w:r>
            <w:r w:rsidR="00D338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 of Anesthesia, Assiut University Hospital-Egypt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-Egypt.</w:t>
            </w:r>
          </w:p>
        </w:tc>
      </w:tr>
      <w:tr w:rsidR="000B01D7" w:rsidTr="000B01D7">
        <w:trPr>
          <w:trHeight w:val="521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1D7" w:rsidRDefault="000B01D7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st</w:t>
            </w:r>
            <w:r w:rsidR="00D33823"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, 2012 – October 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28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 w:rsidR="00D33823"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2014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1D7" w:rsidRDefault="000B01D7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Residen</w:t>
            </w:r>
            <w:r w:rsidR="00D338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of Anesthesia, Assiut University Hospital-Egypt</w:t>
            </w:r>
          </w:p>
        </w:tc>
      </w:tr>
      <w:tr w:rsidR="000B01D7" w:rsidTr="000B01D7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1D7" w:rsidRDefault="000B01D7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B01D7" w:rsidRDefault="000B01D7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st</w:t>
            </w:r>
            <w:r w:rsidR="00D33823"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– February 28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 w:rsidR="00D33823"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2012</w:t>
            </w:r>
          </w:p>
          <w:p w:rsidR="00D33823" w:rsidRDefault="00D33823" w:rsidP="00D33823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1D7" w:rsidRDefault="000B01D7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B01D7" w:rsidRDefault="000B01D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Internship Trainee at Assiut University Hospital- Egypt.</w:t>
            </w:r>
          </w:p>
        </w:tc>
      </w:tr>
    </w:tbl>
    <w:p w:rsidR="000B01D7" w:rsidRDefault="000B01D7" w:rsidP="000B01D7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1D7" w:rsidRDefault="000B01D7" w:rsidP="000B01D7">
      <w:pPr>
        <w:bidi w:val="0"/>
        <w:spacing w:after="0" w:line="360" w:lineRule="atLeas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823" w:rsidRDefault="00D33823" w:rsidP="00D33823">
      <w:pPr>
        <w:bidi w:val="0"/>
        <w:spacing w:line="360" w:lineRule="auto"/>
        <w:ind w:firstLine="38"/>
        <w:rPr>
          <w:rFonts w:ascii="Arial" w:hAnsi="Arial" w:cs="Arial"/>
          <w:b/>
          <w:bCs/>
          <w:sz w:val="24"/>
          <w:szCs w:val="24"/>
          <w:lang w:bidi="ar-EG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>Foreign Language and Computer Skills</w:t>
      </w:r>
      <w:r>
        <w:rPr>
          <w:rFonts w:ascii="Arial" w:hAnsi="Arial" w:cs="Arial"/>
          <w:b/>
          <w:bCs/>
          <w:sz w:val="24"/>
          <w:szCs w:val="24"/>
          <w:shd w:val="clear" w:color="auto" w:fill="C0C0C0"/>
        </w:rPr>
        <w:t>:</w:t>
      </w:r>
    </w:p>
    <w:p w:rsidR="00D33823" w:rsidRDefault="00D33823" w:rsidP="00D33823">
      <w:pPr>
        <w:numPr>
          <w:ilvl w:val="0"/>
          <w:numId w:val="2"/>
        </w:numPr>
        <w:autoSpaceDE w:val="0"/>
        <w:autoSpaceDN w:val="0"/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English: </w:t>
      </w:r>
    </w:p>
    <w:p w:rsidR="00D33823" w:rsidRDefault="00D33823" w:rsidP="00D33823">
      <w:pPr>
        <w:numPr>
          <w:ilvl w:val="0"/>
          <w:numId w:val="2"/>
        </w:numPr>
        <w:autoSpaceDE w:val="0"/>
        <w:autoSpaceDN w:val="0"/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French:</w:t>
      </w:r>
      <w:r>
        <w:rPr>
          <w:rFonts w:ascii="Arial" w:hAnsi="Arial" w:cs="Arial"/>
        </w:rPr>
        <w:t xml:space="preserve"> Two studying years (secondary school, second language course).</w:t>
      </w:r>
    </w:p>
    <w:p w:rsidR="00D33823" w:rsidRDefault="00D33823" w:rsidP="00D33823">
      <w:pPr>
        <w:numPr>
          <w:ilvl w:val="0"/>
          <w:numId w:val="2"/>
        </w:numPr>
        <w:autoSpaceDE w:val="0"/>
        <w:autoSpaceDN w:val="0"/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Sufficient computer skills</w:t>
      </w:r>
      <w:r>
        <w:rPr>
          <w:rFonts w:ascii="Arial" w:hAnsi="Arial" w:cs="Arial"/>
        </w:rPr>
        <w:t xml:space="preserve"> without certificates</w:t>
      </w:r>
    </w:p>
    <w:p w:rsidR="00D33823" w:rsidRDefault="00D33823" w:rsidP="00D33823">
      <w:pPr>
        <w:autoSpaceDE w:val="0"/>
        <w:autoSpaceDN w:val="0"/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</w:p>
    <w:p w:rsidR="00D33823" w:rsidRDefault="00D33823" w:rsidP="00D33823">
      <w:pPr>
        <w:autoSpaceDE w:val="0"/>
        <w:autoSpaceDN w:val="0"/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</w:p>
    <w:p w:rsidR="00D33823" w:rsidRDefault="00D33823" w:rsidP="00D33823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  <w:t>Summary of Duties:</w:t>
      </w:r>
    </w:p>
    <w:p w:rsidR="00D33823" w:rsidRDefault="00D33823" w:rsidP="00D33823">
      <w:pPr>
        <w:pStyle w:val="ListParagraph"/>
        <w:numPr>
          <w:ilvl w:val="0"/>
          <w:numId w:val="3"/>
        </w:numPr>
        <w:bidi w:val="0"/>
        <w:spacing w:after="0" w:line="360" w:lineRule="atLeast"/>
        <w:ind w:left="180" w:firstLine="0"/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</w:pP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March 1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vertAlign w:val="superscript"/>
          <w:lang w:val="en-GB"/>
        </w:rPr>
        <w:t>st</w:t>
      </w:r>
      <w:r w:rsidR="002619DA"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,2012 – October 28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vertAlign w:val="superscript"/>
          <w:lang w:val="en-GB"/>
        </w:rPr>
        <w:t>th</w:t>
      </w:r>
      <w:r w:rsidR="002619DA"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, 2014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:</w:t>
      </w:r>
    </w:p>
    <w:p w:rsidR="00D33823" w:rsidRDefault="00D33823" w:rsidP="00D33823">
      <w:p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Working as a resident doctor</w:t>
      </w:r>
      <w:r w:rsidR="002619DA"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in Assuit university hospital  </w:t>
      </w: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including:</w:t>
      </w:r>
    </w:p>
    <w:p w:rsidR="00D33823" w:rsidRDefault="00D33823" w:rsidP="00D33823">
      <w:pPr>
        <w:pStyle w:val="ListParagraph"/>
        <w:numPr>
          <w:ilvl w:val="0"/>
          <w:numId w:val="4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6 operative lists per week covering all anaesthetic specialities and subspecialties, attending the preoperative surgical fitness clinic once per week.</w:t>
      </w:r>
    </w:p>
    <w:p w:rsidR="00D33823" w:rsidRDefault="00D33823" w:rsidP="00D33823">
      <w:pPr>
        <w:pStyle w:val="ListParagraph"/>
        <w:numPr>
          <w:ilvl w:val="0"/>
          <w:numId w:val="4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a casualty roaster every two days supervised by an assistant lecturer.</w:t>
      </w:r>
    </w:p>
    <w:p w:rsidR="00D33823" w:rsidRDefault="00D33823" w:rsidP="00D33823">
      <w:p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       The operative lists achieved by the whole anaesthetic team in our hospital per week include:   </w:t>
      </w:r>
    </w:p>
    <w:p w:rsidR="00D33823" w:rsidRDefault="00D33823" w:rsidP="00D33823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Plastic surgery (average of 40 cases per week in the lists)</w:t>
      </w:r>
    </w:p>
    <w:p w:rsidR="00D33823" w:rsidRDefault="00D33823" w:rsidP="00D33823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Vascular surgery (average of 15-20 cases per week in the lists)</w:t>
      </w:r>
    </w:p>
    <w:p w:rsidR="00D33823" w:rsidRDefault="00D33823" w:rsidP="00D33823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lastRenderedPageBreak/>
        <w:t>Neurosurgery (average of 15-20 cases per week in the lists)</w:t>
      </w:r>
    </w:p>
    <w:p w:rsidR="00D33823" w:rsidRDefault="00D33823" w:rsidP="00D33823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ENT and Ophthalmic surgery (average of 40 cases per week in the lists)</w:t>
      </w:r>
    </w:p>
    <w:p w:rsidR="00D33823" w:rsidRDefault="00D33823" w:rsidP="00D33823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Orthopaedic surgery (average of 70 cases per week in the lists)</w:t>
      </w:r>
    </w:p>
    <w:p w:rsidR="00D33823" w:rsidRDefault="00D33823" w:rsidP="00D33823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Obstetrics and Gynaecological surgery (average of 15-20 cases per week in the lists)</w:t>
      </w:r>
    </w:p>
    <w:p w:rsidR="00D33823" w:rsidRDefault="00D33823" w:rsidP="00D33823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Genitourinary tract surgery (average of 50 cases per week in the lists)</w:t>
      </w:r>
    </w:p>
    <w:p w:rsidR="00D33823" w:rsidRDefault="00D33823" w:rsidP="00D33823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General Surgery (average of 50 cases per week in the lists)</w:t>
      </w:r>
    </w:p>
    <w:p w:rsidR="00D33823" w:rsidRPr="002619DA" w:rsidRDefault="00D33823" w:rsidP="002619DA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Endoscopic Surgery (average of 15</w:t>
      </w:r>
      <w:r w:rsidR="002619DA">
        <w:rPr>
          <w:rFonts w:asciiTheme="minorBidi" w:eastAsia="Times New Roman" w:hAnsiTheme="minorBidi"/>
          <w:color w:val="000000"/>
          <w:sz w:val="24"/>
          <w:szCs w:val="24"/>
          <w:lang w:val="en-GB"/>
        </w:rPr>
        <w:t>-20 cases per week in the list</w:t>
      </w:r>
    </w:p>
    <w:p w:rsidR="00D33823" w:rsidRPr="002619DA" w:rsidRDefault="00D33823" w:rsidP="002619DA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sz w:val="28"/>
          <w:szCs w:val="28"/>
        </w:rPr>
      </w:pPr>
      <w:r w:rsidRPr="002619DA">
        <w:rPr>
          <w:sz w:val="28"/>
          <w:szCs w:val="28"/>
        </w:rPr>
        <w:t>Trauma Intensive care units including 10 beds. (</w:t>
      </w:r>
      <w:r w:rsidRPr="002619DA"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a casualty roaster every two days supervised by an assistant lecturer.</w:t>
      </w:r>
      <w:r w:rsidRPr="002619DA">
        <w:rPr>
          <w:sz w:val="28"/>
          <w:szCs w:val="28"/>
        </w:rPr>
        <w:t>)</w:t>
      </w:r>
    </w:p>
    <w:p w:rsidR="00D33823" w:rsidRPr="002619DA" w:rsidRDefault="00D33823" w:rsidP="002619DA">
      <w:pPr>
        <w:pStyle w:val="ListParagraph"/>
        <w:numPr>
          <w:ilvl w:val="0"/>
          <w:numId w:val="5"/>
        </w:numPr>
        <w:tabs>
          <w:tab w:val="right" w:pos="5760"/>
        </w:tabs>
        <w:bidi w:val="0"/>
        <w:spacing w:before="240" w:after="0" w:line="360" w:lineRule="auto"/>
        <w:ind w:right="-20"/>
        <w:rPr>
          <w:sz w:val="28"/>
          <w:szCs w:val="28"/>
        </w:rPr>
      </w:pPr>
      <w:r w:rsidRPr="002619DA">
        <w:rPr>
          <w:sz w:val="28"/>
          <w:szCs w:val="28"/>
        </w:rPr>
        <w:t>Attending two operative lists per week at anesthetic subspecialties.</w:t>
      </w:r>
    </w:p>
    <w:p w:rsidR="00D33823" w:rsidRDefault="002619DA" w:rsidP="00D33823">
      <w:pPr>
        <w:bidi w:val="0"/>
        <w:spacing w:before="240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Additional Duties (2012</w:t>
      </w:r>
      <w:r w:rsidR="00D33823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 xml:space="preserve"> – present):</w:t>
      </w:r>
    </w:p>
    <w:p w:rsidR="00D33823" w:rsidRDefault="00D33823" w:rsidP="00D33823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Teaching graduate students along the house officer- training program at our department.</w:t>
      </w:r>
    </w:p>
    <w:p w:rsidR="00D33823" w:rsidRDefault="00D33823" w:rsidP="00D33823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Helping in the achievement of goals of the residency program of training along the 3 years of residency.</w:t>
      </w:r>
    </w:p>
    <w:p w:rsidR="00D33823" w:rsidRDefault="00D33823" w:rsidP="00D33823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Helping in the research program held at our department with colleagues and professors.</w:t>
      </w:r>
    </w:p>
    <w:p w:rsidR="00D33823" w:rsidRDefault="00D33823" w:rsidP="00D33823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Outpatient Pain clinic, introducing medical treatment, doing interventional nerve blocks (SHP block, stellate ganglion block, lumbar spinal and epidural injections).</w:t>
      </w:r>
    </w:p>
    <w:p w:rsidR="00D33823" w:rsidRDefault="00D33823" w:rsidP="00D33823">
      <w:pPr>
        <w:autoSpaceDE w:val="0"/>
        <w:autoSpaceDN w:val="0"/>
        <w:bidi w:val="0"/>
        <w:spacing w:after="0" w:line="360" w:lineRule="auto"/>
        <w:ind w:left="1440"/>
        <w:rPr>
          <w:rFonts w:ascii="Arial" w:hAnsi="Arial" w:cs="Arial"/>
        </w:rPr>
      </w:pPr>
    </w:p>
    <w:p w:rsidR="00393170" w:rsidRDefault="00393170" w:rsidP="00393170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tbl>
      <w:tblPr>
        <w:tblW w:w="91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5"/>
      </w:tblGrid>
      <w:tr w:rsidR="002619DA" w:rsidTr="002619DA">
        <w:trPr>
          <w:jc w:val="center"/>
        </w:trPr>
        <w:tc>
          <w:tcPr>
            <w:tcW w:w="91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9DA" w:rsidRDefault="002619DA">
            <w:pPr>
              <w:bidi w:val="0"/>
              <w:spacing w:after="0" w:line="360" w:lineRule="atLeast"/>
              <w:rPr>
                <w:sz w:val="28"/>
                <w:szCs w:val="28"/>
              </w:rPr>
            </w:pPr>
          </w:p>
          <w:p w:rsidR="00EF7442" w:rsidRDefault="00EF7442" w:rsidP="00EF7442">
            <w:pPr>
              <w:bidi w:val="0"/>
              <w:spacing w:after="0" w:line="360" w:lineRule="atLeas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</w:pPr>
            <w:bookmarkStart w:id="0" w:name="_GoBack"/>
            <w:bookmarkEnd w:id="0"/>
          </w:p>
          <w:p w:rsidR="002619DA" w:rsidRDefault="002619DA" w:rsidP="002619DA">
            <w:pPr>
              <w:bidi w:val="0"/>
              <w:spacing w:after="0" w:line="360" w:lineRule="atLeas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</w:pPr>
          </w:p>
          <w:p w:rsidR="002619DA" w:rsidRDefault="002619DA" w:rsidP="002619DA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Areas of Interest:</w:t>
            </w:r>
          </w:p>
          <w:p w:rsidR="002619DA" w:rsidRDefault="002619DA">
            <w:pPr>
              <w:pStyle w:val="ListParagraph"/>
              <w:bidi w:val="0"/>
              <w:spacing w:after="0" w:line="360" w:lineRule="atLeast"/>
              <w:ind w:left="8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619DA" w:rsidRDefault="002619DA">
            <w:pPr>
              <w:pStyle w:val="ListParagraph"/>
              <w:numPr>
                <w:ilvl w:val="0"/>
                <w:numId w:val="9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Interventional Pain Management.</w:t>
            </w:r>
          </w:p>
          <w:p w:rsidR="002619DA" w:rsidRDefault="002619DA">
            <w:pPr>
              <w:pStyle w:val="ListParagraph"/>
              <w:numPr>
                <w:ilvl w:val="0"/>
                <w:numId w:val="10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Ultra-sonography - guided nerve blocks.</w:t>
            </w:r>
          </w:p>
          <w:p w:rsidR="002619DA" w:rsidRDefault="002619DA">
            <w:pPr>
              <w:pStyle w:val="ListParagraph"/>
              <w:numPr>
                <w:ilvl w:val="0"/>
                <w:numId w:val="11"/>
              </w:numPr>
              <w:bidi w:val="0"/>
              <w:spacing w:after="0" w:line="360" w:lineRule="atLeast"/>
              <w:ind w:hanging="406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Anesthesia for lengthy operations.</w:t>
            </w:r>
          </w:p>
          <w:p w:rsidR="002619DA" w:rsidRDefault="002619DA">
            <w:pPr>
              <w:pStyle w:val="ListParagraph"/>
              <w:numPr>
                <w:ilvl w:val="0"/>
                <w:numId w:val="11"/>
              </w:numPr>
              <w:bidi w:val="0"/>
              <w:spacing w:after="0" w:line="360" w:lineRule="atLeast"/>
              <w:ind w:hanging="406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Critical Care medicine.</w:t>
            </w:r>
          </w:p>
          <w:p w:rsidR="002619DA" w:rsidRDefault="002619DA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19DA" w:rsidRPr="002619DA" w:rsidRDefault="002619DA" w:rsidP="002619DA">
      <w:pPr>
        <w:bidi w:val="0"/>
        <w:rPr>
          <w:rFonts w:asciiTheme="minorBidi" w:hAnsiTheme="minorBidi"/>
          <w:sz w:val="24"/>
          <w:szCs w:val="24"/>
          <w:lang w:bidi="ar-EG"/>
        </w:rPr>
      </w:pPr>
    </w:p>
    <w:p w:rsidR="002619DA" w:rsidRDefault="002619DA" w:rsidP="002619DA">
      <w:pPr>
        <w:bidi w:val="0"/>
        <w:ind w:left="-284"/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</w:pPr>
    </w:p>
    <w:p w:rsidR="002619DA" w:rsidRDefault="002619DA" w:rsidP="002619DA">
      <w:pPr>
        <w:bidi w:val="0"/>
        <w:ind w:left="-284"/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  <w:lastRenderedPageBreak/>
        <w:t>Training courses</w:t>
      </w:r>
    </w:p>
    <w:p w:rsidR="002619DA" w:rsidRDefault="002619DA" w:rsidP="002619DA">
      <w:pPr>
        <w:bidi w:val="0"/>
        <w:ind w:left="-284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Attended the following courses and certified by Faculty &amp; Leadership Development Center (FLDC) which is accredited by International Board of Certified Trainers (IBCT):</w:t>
      </w:r>
    </w:p>
    <w:p w:rsidR="002619DA" w:rsidRDefault="002619DA" w:rsidP="002619DA">
      <w:pPr>
        <w:pStyle w:val="ListParagraph"/>
        <w:numPr>
          <w:ilvl w:val="0"/>
          <w:numId w:val="11"/>
        </w:numPr>
        <w:bidi w:val="0"/>
        <w:rPr>
          <w:rFonts w:asciiTheme="minorBidi" w:hAnsiTheme="minorBidi"/>
          <w:b/>
          <w:bCs/>
          <w:sz w:val="24"/>
          <w:szCs w:val="24"/>
          <w:lang w:bidi="ar-EG"/>
        </w:rPr>
      </w:pPr>
      <w:r>
        <w:rPr>
          <w:rFonts w:asciiTheme="minorBidi" w:hAnsiTheme="minorBidi"/>
          <w:b/>
          <w:bCs/>
          <w:sz w:val="24"/>
          <w:szCs w:val="24"/>
          <w:lang w:bidi="ar-EG"/>
        </w:rPr>
        <w:t xml:space="preserve"> Quality Standards in the Education Process.</w:t>
      </w:r>
    </w:p>
    <w:p w:rsidR="002619DA" w:rsidRDefault="002619DA" w:rsidP="002619DA">
      <w:pPr>
        <w:pStyle w:val="ListParagraph"/>
        <w:numPr>
          <w:ilvl w:val="0"/>
          <w:numId w:val="11"/>
        </w:numPr>
        <w:bidi w:val="0"/>
        <w:rPr>
          <w:rFonts w:asciiTheme="minorBidi" w:hAnsiTheme="minorBidi"/>
          <w:sz w:val="24"/>
          <w:szCs w:val="24"/>
          <w:rtl/>
          <w:lang w:bidi="ar-EG"/>
        </w:rPr>
      </w:pPr>
      <w:r>
        <w:rPr>
          <w:rFonts w:asciiTheme="minorBidi" w:hAnsiTheme="minorBidi"/>
          <w:b/>
          <w:bCs/>
          <w:sz w:val="24"/>
          <w:szCs w:val="24"/>
          <w:lang w:bidi="ar-EG"/>
        </w:rPr>
        <w:t xml:space="preserve"> International Publishing of Scientific Research.</w:t>
      </w:r>
    </w:p>
    <w:p w:rsidR="002619DA" w:rsidRDefault="002619DA" w:rsidP="002619DA">
      <w:pPr>
        <w:pStyle w:val="ListParagraph"/>
        <w:numPr>
          <w:ilvl w:val="0"/>
          <w:numId w:val="11"/>
        </w:numPr>
        <w:bidi w:val="0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sz w:val="24"/>
          <w:szCs w:val="24"/>
          <w:lang w:bidi="ar-EG"/>
        </w:rPr>
        <w:t xml:space="preserve"> Research Ethics.</w:t>
      </w:r>
    </w:p>
    <w:p w:rsidR="002619DA" w:rsidRDefault="002619DA" w:rsidP="002619DA">
      <w:pPr>
        <w:pStyle w:val="ListParagraph"/>
        <w:numPr>
          <w:ilvl w:val="0"/>
          <w:numId w:val="11"/>
        </w:numPr>
        <w:bidi w:val="0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sz w:val="24"/>
          <w:szCs w:val="24"/>
          <w:lang w:bidi="ar-EG"/>
        </w:rPr>
        <w:t>University Management.</w:t>
      </w:r>
    </w:p>
    <w:p w:rsidR="002619DA" w:rsidRDefault="002619DA" w:rsidP="002619DA">
      <w:pPr>
        <w:pStyle w:val="ListParagraph"/>
        <w:numPr>
          <w:ilvl w:val="0"/>
          <w:numId w:val="11"/>
        </w:numPr>
        <w:bidi w:val="0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sz w:val="24"/>
          <w:szCs w:val="24"/>
          <w:lang w:bidi="ar-EG"/>
        </w:rPr>
        <w:t>Managing Time &amp; Meeting.</w:t>
      </w:r>
    </w:p>
    <w:p w:rsidR="002619DA" w:rsidRDefault="002619DA" w:rsidP="002619DA">
      <w:pPr>
        <w:pStyle w:val="ListParagraph"/>
        <w:numPr>
          <w:ilvl w:val="0"/>
          <w:numId w:val="11"/>
        </w:numPr>
        <w:bidi w:val="0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sz w:val="24"/>
          <w:szCs w:val="24"/>
          <w:lang w:bidi="ar-EG"/>
        </w:rPr>
        <w:t>Use of Technology in Teaching.</w:t>
      </w:r>
    </w:p>
    <w:p w:rsidR="002619DA" w:rsidRDefault="002619DA" w:rsidP="002619DA">
      <w:pPr>
        <w:pStyle w:val="ListParagraph"/>
        <w:numPr>
          <w:ilvl w:val="0"/>
          <w:numId w:val="11"/>
        </w:numPr>
        <w:bidi w:val="0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sz w:val="24"/>
          <w:szCs w:val="24"/>
          <w:lang w:bidi="ar-EG"/>
        </w:rPr>
        <w:t>Managing Research Teams.</w:t>
      </w:r>
    </w:p>
    <w:p w:rsidR="002619DA" w:rsidRDefault="002619DA" w:rsidP="002619DA">
      <w:pPr>
        <w:pStyle w:val="ListParagraph"/>
        <w:numPr>
          <w:ilvl w:val="0"/>
          <w:numId w:val="11"/>
        </w:numPr>
        <w:bidi w:val="0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sz w:val="24"/>
          <w:szCs w:val="24"/>
          <w:lang w:bidi="ar-EG"/>
        </w:rPr>
        <w:t>Communication Skills.</w:t>
      </w:r>
    </w:p>
    <w:p w:rsidR="002619DA" w:rsidRDefault="002619DA" w:rsidP="002619DA">
      <w:pPr>
        <w:pStyle w:val="ListParagraph"/>
        <w:numPr>
          <w:ilvl w:val="0"/>
          <w:numId w:val="11"/>
        </w:numPr>
        <w:bidi w:val="0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sz w:val="24"/>
          <w:szCs w:val="24"/>
          <w:lang w:bidi="ar-EG"/>
        </w:rPr>
        <w:t>Strategic Planning.</w:t>
      </w:r>
    </w:p>
    <w:p w:rsidR="002619DA" w:rsidRDefault="002619DA" w:rsidP="002619DA">
      <w:pPr>
        <w:pStyle w:val="ListParagraph"/>
        <w:numPr>
          <w:ilvl w:val="0"/>
          <w:numId w:val="11"/>
        </w:numPr>
        <w:bidi w:val="0"/>
        <w:rPr>
          <w:rFonts w:asciiTheme="minorBidi" w:hAnsiTheme="minorBidi"/>
          <w:b/>
          <w:bCs/>
          <w:sz w:val="24"/>
          <w:szCs w:val="24"/>
          <w:lang w:bidi="ar-EG"/>
        </w:rPr>
      </w:pPr>
      <w:r>
        <w:rPr>
          <w:rFonts w:asciiTheme="minorBidi" w:hAnsiTheme="minorBidi"/>
          <w:b/>
          <w:bCs/>
          <w:sz w:val="24"/>
          <w:szCs w:val="24"/>
          <w:lang w:bidi="ar-EG"/>
        </w:rPr>
        <w:t>Ethical Code.</w:t>
      </w:r>
    </w:p>
    <w:p w:rsidR="002619DA" w:rsidRDefault="002619DA" w:rsidP="002619DA">
      <w:pPr>
        <w:bidi w:val="0"/>
        <w:spacing w:line="360" w:lineRule="auto"/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</w:pPr>
    </w:p>
    <w:p w:rsidR="00114FBA" w:rsidRDefault="00EF7442" w:rsidP="007176F2">
      <w:pPr>
        <w:jc w:val="right"/>
      </w:pPr>
    </w:p>
    <w:sectPr w:rsidR="00114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716B"/>
    <w:multiLevelType w:val="hybridMultilevel"/>
    <w:tmpl w:val="8244FF38"/>
    <w:lvl w:ilvl="0" w:tplc="6F4E9E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0F91"/>
    <w:multiLevelType w:val="hybridMultilevel"/>
    <w:tmpl w:val="CCA8CA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D665F6"/>
    <w:multiLevelType w:val="hybridMultilevel"/>
    <w:tmpl w:val="A5ECB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4798A"/>
    <w:multiLevelType w:val="hybridMultilevel"/>
    <w:tmpl w:val="C768744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482B67E5"/>
    <w:multiLevelType w:val="hybridMultilevel"/>
    <w:tmpl w:val="224C26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5108B4"/>
    <w:multiLevelType w:val="hybridMultilevel"/>
    <w:tmpl w:val="34B4554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>
    <w:nsid w:val="51445AA7"/>
    <w:multiLevelType w:val="hybridMultilevel"/>
    <w:tmpl w:val="EC260DEA"/>
    <w:lvl w:ilvl="0" w:tplc="49BE8306">
      <w:start w:val="1"/>
      <w:numFmt w:val="upperRoman"/>
      <w:lvlText w:val="%1."/>
      <w:lvlJc w:val="left"/>
      <w:pPr>
        <w:ind w:left="1080" w:hanging="720"/>
      </w:pPr>
      <w:rPr>
        <w:rFonts w:asciiTheme="majorBidi" w:hAnsiTheme="majorBidi" w:cstheme="maj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4A680A"/>
    <w:multiLevelType w:val="hybridMultilevel"/>
    <w:tmpl w:val="2C529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6252E"/>
    <w:multiLevelType w:val="hybridMultilevel"/>
    <w:tmpl w:val="C204C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D318D"/>
    <w:multiLevelType w:val="hybridMultilevel"/>
    <w:tmpl w:val="30EE692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7C93753F"/>
    <w:multiLevelType w:val="multilevel"/>
    <w:tmpl w:val="6548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A5B"/>
    <w:rsid w:val="000B01D7"/>
    <w:rsid w:val="002619DA"/>
    <w:rsid w:val="00393170"/>
    <w:rsid w:val="006B2032"/>
    <w:rsid w:val="007176F2"/>
    <w:rsid w:val="00CB0A5B"/>
    <w:rsid w:val="00CE1D75"/>
    <w:rsid w:val="00CE7045"/>
    <w:rsid w:val="00D33823"/>
    <w:rsid w:val="00E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6F2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6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38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6F2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6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hammed.gaber60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gaber</dc:creator>
  <cp:keywords/>
  <dc:description/>
  <cp:lastModifiedBy>mohammed gaber</cp:lastModifiedBy>
  <cp:revision>6</cp:revision>
  <dcterms:created xsi:type="dcterms:W3CDTF">2016-09-18T13:54:00Z</dcterms:created>
  <dcterms:modified xsi:type="dcterms:W3CDTF">2016-10-28T23:26:00Z</dcterms:modified>
</cp:coreProperties>
</file>